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06FB5" w14:textId="77777777" w:rsidR="003D0441" w:rsidRDefault="003D0441" w:rsidP="003D04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FA3272" w14:textId="77777777" w:rsidR="003D0441" w:rsidRDefault="003D0441" w:rsidP="003D04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E0206" w14:textId="77777777" w:rsidR="003D0441" w:rsidRPr="00DC32B5" w:rsidRDefault="003D0441" w:rsidP="003D04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B5">
        <w:rPr>
          <w:rFonts w:ascii="Times New Roman" w:hAnsi="Times New Roman" w:cs="Times New Roman"/>
          <w:b/>
          <w:sz w:val="28"/>
          <w:szCs w:val="28"/>
        </w:rPr>
        <w:t xml:space="preserve">Опросный лист для подбора </w:t>
      </w:r>
      <w:r>
        <w:rPr>
          <w:rFonts w:ascii="Times New Roman" w:hAnsi="Times New Roman" w:cs="Times New Roman"/>
          <w:b/>
          <w:sz w:val="28"/>
          <w:szCs w:val="28"/>
        </w:rPr>
        <w:t>градирни</w:t>
      </w:r>
    </w:p>
    <w:p w14:paraId="01508C61" w14:textId="77777777" w:rsidR="003D0441" w:rsidRPr="00DC32B5" w:rsidRDefault="003D0441" w:rsidP="003D04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2623CF" w14:textId="77777777" w:rsidR="003D0441" w:rsidRPr="000441B0" w:rsidRDefault="003D0441" w:rsidP="003D0441">
      <w:pPr>
        <w:spacing w:after="0"/>
        <w:rPr>
          <w:rFonts w:ascii="Times New Roman" w:hAnsi="Times New Roman" w:cs="Times New Roman"/>
          <w:color w:val="A6A6A6" w:themeColor="background1" w:themeShade="A6"/>
          <w:sz w:val="24"/>
        </w:rPr>
      </w:pPr>
      <w:r w:rsidRPr="00DC32B5">
        <w:rPr>
          <w:rFonts w:ascii="Times New Roman" w:hAnsi="Times New Roman" w:cs="Times New Roman"/>
          <w:b/>
          <w:sz w:val="24"/>
        </w:rPr>
        <w:t>Тип</w:t>
      </w:r>
      <w:r w:rsidRPr="000441B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градирни</w:t>
      </w:r>
      <w:r w:rsidRPr="000441B0">
        <w:rPr>
          <w:rFonts w:ascii="Times New Roman" w:hAnsi="Times New Roman" w:cs="Times New Roman"/>
          <w:b/>
          <w:sz w:val="24"/>
        </w:rPr>
        <w:t xml:space="preserve">: </w:t>
      </w:r>
      <w:r w:rsidRPr="000441B0">
        <w:rPr>
          <w:rFonts w:ascii="Times New Roman" w:hAnsi="Times New Roman" w:cs="Times New Roman"/>
          <w:sz w:val="24"/>
        </w:rPr>
        <w:t>Закрытая/</w:t>
      </w:r>
      <w:r w:rsidRPr="000441B0">
        <w:rPr>
          <w:rFonts w:ascii="Times New Roman" w:hAnsi="Times New Roman" w:cs="Times New Roman"/>
          <w:color w:val="808080" w:themeColor="background1" w:themeShade="80"/>
          <w:sz w:val="24"/>
          <w:lang w:val="en-US"/>
        </w:rPr>
        <w:t>Closed</w:t>
      </w:r>
      <w:r w:rsidRPr="000441B0">
        <w:rPr>
          <w:rFonts w:ascii="Times New Roman" w:hAnsi="Times New Roman" w:cs="Times New Roman"/>
          <w:color w:val="808080" w:themeColor="background1" w:themeShade="80"/>
          <w:sz w:val="24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4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4"/>
        </w:rPr>
        <w:tab/>
      </w:r>
      <w:r>
        <w:rPr>
          <w:rFonts w:ascii="Times New Roman" w:hAnsi="Times New Roman" w:cs="Times New Roman"/>
          <w:color w:val="808080" w:themeColor="background1" w:themeShade="80"/>
          <w:sz w:val="24"/>
        </w:rPr>
        <w:tab/>
      </w:r>
      <w:r w:rsidRPr="000441B0">
        <w:rPr>
          <w:rFonts w:ascii="Times New Roman" w:hAnsi="Times New Roman" w:cs="Times New Roman"/>
          <w:bCs/>
          <w:sz w:val="24"/>
        </w:rPr>
        <w:t>Открытая/</w:t>
      </w:r>
      <w:r w:rsidRPr="000441B0">
        <w:rPr>
          <w:rFonts w:ascii="Times New Roman" w:hAnsi="Times New Roman" w:cs="Times New Roman"/>
          <w:bCs/>
          <w:color w:val="A6A6A6" w:themeColor="background1" w:themeShade="A6"/>
          <w:sz w:val="24"/>
          <w:lang w:val="en-US"/>
        </w:rPr>
        <w:t>Open</w:t>
      </w:r>
      <w:r w:rsidRPr="000441B0">
        <w:rPr>
          <w:rFonts w:ascii="Times New Roman" w:hAnsi="Times New Roman" w:cs="Times New Roman"/>
          <w:bCs/>
          <w:color w:val="A6A6A6" w:themeColor="background1" w:themeShade="A6"/>
          <w:sz w:val="24"/>
        </w:rPr>
        <w:t xml:space="preserve">  </w:t>
      </w:r>
      <w:r w:rsidRPr="000441B0">
        <w:rPr>
          <w:rFonts w:ascii="Times New Roman" w:hAnsi="Times New Roman" w:cs="Times New Roman"/>
          <w:bCs/>
          <w:color w:val="A6A6A6" w:themeColor="background1" w:themeShade="A6"/>
          <w:sz w:val="24"/>
        </w:rPr>
        <w:tab/>
      </w:r>
      <w:r>
        <w:rPr>
          <w:rFonts w:ascii="Times New Roman" w:hAnsi="Times New Roman" w:cs="Times New Roman"/>
          <w:bCs/>
          <w:color w:val="A6A6A6" w:themeColor="background1" w:themeShade="A6"/>
          <w:sz w:val="24"/>
        </w:rPr>
        <w:tab/>
      </w:r>
      <w:r w:rsidRPr="000441B0">
        <w:rPr>
          <w:rFonts w:ascii="Times New Roman" w:hAnsi="Times New Roman" w:cs="Times New Roman"/>
          <w:bCs/>
          <w:sz w:val="24"/>
        </w:rPr>
        <w:t>Гибридная</w:t>
      </w:r>
      <w:r w:rsidRPr="000441B0">
        <w:rPr>
          <w:rFonts w:ascii="Times New Roman" w:hAnsi="Times New Roman" w:cs="Times New Roman"/>
          <w:bCs/>
          <w:color w:val="A6A6A6" w:themeColor="background1" w:themeShade="A6"/>
          <w:sz w:val="24"/>
        </w:rPr>
        <w:t>/</w:t>
      </w:r>
      <w:r w:rsidRPr="000441B0">
        <w:rPr>
          <w:rFonts w:ascii="Times New Roman" w:hAnsi="Times New Roman" w:cs="Times New Roman"/>
          <w:bCs/>
          <w:color w:val="A6A6A6" w:themeColor="background1" w:themeShade="A6"/>
          <w:sz w:val="24"/>
          <w:lang w:val="en-US"/>
        </w:rPr>
        <w:t>Hybrid</w:t>
      </w:r>
      <w:r w:rsidRPr="000441B0">
        <w:rPr>
          <w:bCs/>
          <w:sz w:val="24"/>
        </w:rPr>
        <w:tab/>
      </w:r>
    </w:p>
    <w:p w14:paraId="74386303" w14:textId="77777777" w:rsidR="003D0441" w:rsidRPr="000441B0" w:rsidRDefault="003D0441" w:rsidP="003D04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B52E1" w14:textId="5431B47A" w:rsidR="003D0441" w:rsidRPr="003D0441" w:rsidRDefault="003D0441" w:rsidP="003D044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0441B0">
        <w:rPr>
          <w:rFonts w:ascii="Times New Roman" w:hAnsi="Times New Roman" w:cs="Times New Roman"/>
          <w:sz w:val="16"/>
          <w:szCs w:val="16"/>
        </w:rPr>
        <w:t xml:space="preserve"> </w:t>
      </w:r>
      <w:r w:rsidRPr="003D0441">
        <w:rPr>
          <w:rFonts w:ascii="Times New Roman" w:hAnsi="Times New Roman" w:cs="Times New Roman"/>
          <w:sz w:val="16"/>
          <w:szCs w:val="16"/>
        </w:rPr>
        <w:t>*</w:t>
      </w:r>
      <w:r>
        <w:rPr>
          <w:rFonts w:ascii="Times New Roman" w:hAnsi="Times New Roman" w:cs="Times New Roman"/>
          <w:sz w:val="16"/>
          <w:szCs w:val="16"/>
        </w:rPr>
        <w:t>с принципом работы разного типа градирен ознакомьтесь на второй странице</w:t>
      </w:r>
    </w:p>
    <w:tbl>
      <w:tblPr>
        <w:tblStyle w:val="a8"/>
        <w:tblW w:w="10348" w:type="dxa"/>
        <w:tblInd w:w="-5" w:type="dxa"/>
        <w:tblLook w:val="04A0" w:firstRow="1" w:lastRow="0" w:firstColumn="1" w:lastColumn="0" w:noHBand="0" w:noVBand="1"/>
      </w:tblPr>
      <w:tblGrid>
        <w:gridCol w:w="462"/>
        <w:gridCol w:w="5172"/>
        <w:gridCol w:w="2588"/>
        <w:gridCol w:w="2126"/>
      </w:tblGrid>
      <w:tr w:rsidR="003D0441" w:rsidRPr="00DC32B5" w14:paraId="04B92DAA" w14:textId="77777777" w:rsidTr="005565CB">
        <w:trPr>
          <w:trHeight w:val="335"/>
        </w:trPr>
        <w:tc>
          <w:tcPr>
            <w:tcW w:w="462" w:type="dxa"/>
          </w:tcPr>
          <w:p w14:paraId="28E74972" w14:textId="77777777" w:rsidR="003D0441" w:rsidRPr="00DC32B5" w:rsidRDefault="003D0441" w:rsidP="005565CB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172" w:type="dxa"/>
          </w:tcPr>
          <w:p w14:paraId="4BF96DBC" w14:textId="77777777" w:rsidR="003D0441" w:rsidRPr="000441B0" w:rsidRDefault="003D0441" w:rsidP="005565CB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1B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0441B0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0441B0">
              <w:rPr>
                <w:rFonts w:ascii="Times New Roman" w:hAnsi="Times New Roman" w:cs="Times New Roman"/>
                <w:bCs/>
                <w:color w:val="808080" w:themeColor="background1" w:themeShade="8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2588" w:type="dxa"/>
          </w:tcPr>
          <w:p w14:paraId="3AF39E89" w14:textId="77777777" w:rsidR="003D0441" w:rsidRPr="000441B0" w:rsidRDefault="003D0441" w:rsidP="005565CB">
            <w:pPr>
              <w:spacing w:before="1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1B0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  <w:r w:rsidRPr="000441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0441B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2126" w:type="dxa"/>
          </w:tcPr>
          <w:p w14:paraId="2F15D46C" w14:textId="77777777" w:rsidR="003D0441" w:rsidRPr="000441B0" w:rsidRDefault="003D0441" w:rsidP="005565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1B0">
              <w:rPr>
                <w:rFonts w:ascii="Times New Roman" w:hAnsi="Times New Roman" w:cs="Times New Roman"/>
                <w:sz w:val="20"/>
                <w:szCs w:val="20"/>
              </w:rPr>
              <w:t>Единицы измерения</w:t>
            </w:r>
          </w:p>
          <w:p w14:paraId="7383073A" w14:textId="77777777" w:rsidR="003D0441" w:rsidRPr="000441B0" w:rsidRDefault="003D0441" w:rsidP="005565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1B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0441B0"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en-US"/>
              </w:rPr>
              <w:t>metrics unit</w:t>
            </w:r>
          </w:p>
        </w:tc>
      </w:tr>
      <w:tr w:rsidR="003D0441" w:rsidRPr="00DC32B5" w14:paraId="5CCB330D" w14:textId="77777777" w:rsidTr="005565CB">
        <w:trPr>
          <w:trHeight w:val="335"/>
        </w:trPr>
        <w:tc>
          <w:tcPr>
            <w:tcW w:w="462" w:type="dxa"/>
            <w:vAlign w:val="center"/>
          </w:tcPr>
          <w:p w14:paraId="4F199452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172" w:type="dxa"/>
          </w:tcPr>
          <w:p w14:paraId="235BE528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Мощность</w:t>
            </w:r>
            <w:r w:rsidRPr="00DC32B5">
              <w:rPr>
                <w:rFonts w:ascii="Times New Roman" w:hAnsi="Times New Roman" w:cs="Times New Roman"/>
                <w:bCs/>
                <w:sz w:val="24"/>
              </w:rPr>
              <w:t>/</w:t>
            </w:r>
            <w:r w:rsidRPr="00DC32B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>Capacity</w:t>
            </w:r>
          </w:p>
        </w:tc>
        <w:tc>
          <w:tcPr>
            <w:tcW w:w="2588" w:type="dxa"/>
          </w:tcPr>
          <w:p w14:paraId="1773016E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14:paraId="320AA0E5" w14:textId="77777777" w:rsidR="003D0441" w:rsidRPr="000441B0" w:rsidRDefault="003D0441" w:rsidP="005565C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кВт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0441B0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kW</w:t>
            </w:r>
          </w:p>
        </w:tc>
      </w:tr>
      <w:tr w:rsidR="003D0441" w:rsidRPr="00DC32B5" w14:paraId="068D133F" w14:textId="77777777" w:rsidTr="003D0441">
        <w:trPr>
          <w:trHeight w:val="335"/>
        </w:trPr>
        <w:tc>
          <w:tcPr>
            <w:tcW w:w="462" w:type="dxa"/>
            <w:vAlign w:val="center"/>
          </w:tcPr>
          <w:p w14:paraId="7A726CF6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172" w:type="dxa"/>
          </w:tcPr>
          <w:p w14:paraId="12CB0125" w14:textId="77777777" w:rsidR="003D0441" w:rsidRPr="00236FBF" w:rsidRDefault="003D0441" w:rsidP="005565C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36FBF">
              <w:rPr>
                <w:rFonts w:ascii="Times New Roman" w:hAnsi="Times New Roman" w:cs="Times New Roman"/>
                <w:sz w:val="24"/>
              </w:rPr>
              <w:t>Тип</w:t>
            </w:r>
            <w:r w:rsidRPr="00236FB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236FBF">
              <w:rPr>
                <w:rFonts w:ascii="Times New Roman" w:hAnsi="Times New Roman" w:cs="Times New Roman"/>
                <w:sz w:val="24"/>
              </w:rPr>
              <w:t>среды</w:t>
            </w:r>
            <w:r w:rsidRPr="00236FBF"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 w:rsidRPr="00236FBF">
              <w:rPr>
                <w:rFonts w:ascii="Times New Roman" w:hAnsi="Times New Roman" w:cs="Times New Roman"/>
                <w:sz w:val="24"/>
              </w:rPr>
              <w:t>вода</w:t>
            </w:r>
            <w:r w:rsidRPr="00236FBF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 w:rsidRPr="00236FBF">
              <w:rPr>
                <w:rFonts w:ascii="Times New Roman" w:hAnsi="Times New Roman" w:cs="Times New Roman"/>
                <w:sz w:val="24"/>
              </w:rPr>
              <w:t>этилен</w:t>
            </w:r>
            <w:r w:rsidRPr="00236FBF">
              <w:rPr>
                <w:rFonts w:ascii="Times New Roman" w:hAnsi="Times New Roman" w:cs="Times New Roman"/>
                <w:sz w:val="24"/>
                <w:lang w:val="en-US"/>
              </w:rPr>
              <w:t xml:space="preserve">)/ </w:t>
            </w:r>
            <w:r w:rsidRPr="00236FBF">
              <w:rPr>
                <w:rFonts w:ascii="Times New Roman" w:hAnsi="Times New Roman" w:cs="Times New Roman"/>
                <w:color w:val="808080" w:themeColor="background1" w:themeShade="80"/>
                <w:sz w:val="24"/>
                <w:lang w:val="en-US"/>
              </w:rPr>
              <w:t>Fluid name (water, ethylene)</w:t>
            </w:r>
            <w:bookmarkStart w:id="0" w:name="_GoBack"/>
            <w:bookmarkEnd w:id="0"/>
          </w:p>
        </w:tc>
        <w:tc>
          <w:tcPr>
            <w:tcW w:w="2588" w:type="dxa"/>
          </w:tcPr>
          <w:p w14:paraId="10F7B1F3" w14:textId="77777777" w:rsidR="003D0441" w:rsidRPr="00236FBF" w:rsidRDefault="003D0441" w:rsidP="005565C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9727206" w14:textId="630D8B0B" w:rsidR="003D0441" w:rsidRPr="00DC32B5" w:rsidRDefault="00F672EA" w:rsidP="003D04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16"/>
                <w:szCs w:val="16"/>
              </w:rPr>
              <w:t>укажите название</w:t>
            </w:r>
            <w:r w:rsidRPr="00B33517">
              <w:rPr>
                <w:rFonts w:ascii="Times New Roman" w:hAnsi="Times New Roman" w:cs="Times New Roman"/>
                <w:color w:val="808080" w:themeColor="background1" w:themeShade="80"/>
                <w:sz w:val="16"/>
                <w:szCs w:val="16"/>
                <w:lang w:val="en-US"/>
              </w:rPr>
              <w:t>/name fluid</w:t>
            </w:r>
          </w:p>
        </w:tc>
      </w:tr>
      <w:tr w:rsidR="003D0441" w:rsidRPr="00DC32B5" w14:paraId="62247DF7" w14:textId="77777777" w:rsidTr="005565CB">
        <w:trPr>
          <w:trHeight w:val="335"/>
        </w:trPr>
        <w:tc>
          <w:tcPr>
            <w:tcW w:w="462" w:type="dxa"/>
            <w:vAlign w:val="center"/>
          </w:tcPr>
          <w:p w14:paraId="6D27FACD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172" w:type="dxa"/>
          </w:tcPr>
          <w:p w14:paraId="31CD7D0A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Объемный р</w:t>
            </w:r>
            <w:r w:rsidRPr="00DC32B5">
              <w:rPr>
                <w:rFonts w:ascii="Times New Roman" w:hAnsi="Times New Roman" w:cs="Times New Roman"/>
                <w:sz w:val="24"/>
              </w:rPr>
              <w:t xml:space="preserve">асход среды/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Volumetric</w:t>
            </w:r>
            <w:proofErr w:type="spellEnd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</w:rPr>
              <w:t>flow</w:t>
            </w:r>
            <w:proofErr w:type="spellEnd"/>
          </w:p>
        </w:tc>
        <w:tc>
          <w:tcPr>
            <w:tcW w:w="2588" w:type="dxa"/>
          </w:tcPr>
          <w:p w14:paraId="3342B822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14:paraId="219EBF7A" w14:textId="77777777" w:rsidR="003D0441" w:rsidRPr="000441B0" w:rsidRDefault="003D0441" w:rsidP="005565C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м³/час</w:t>
            </w:r>
            <w:r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 xml:space="preserve"> </w:t>
            </w:r>
            <w:r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m</w:t>
            </w:r>
            <w:r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</w:rPr>
              <w:t>³/</w:t>
            </w:r>
            <w:r w:rsidRPr="00390E64">
              <w:rPr>
                <w:rFonts w:ascii="Times New Roman" w:hAnsi="Times New Roman" w:cs="Times New Roman"/>
                <w:iCs/>
                <w:color w:val="808080" w:themeColor="background1" w:themeShade="80"/>
                <w:spacing w:val="-4"/>
                <w:sz w:val="24"/>
                <w:szCs w:val="24"/>
                <w:lang w:val="en-US"/>
              </w:rPr>
              <w:t>h</w:t>
            </w:r>
          </w:p>
        </w:tc>
      </w:tr>
      <w:tr w:rsidR="003D0441" w:rsidRPr="00DC32B5" w14:paraId="4F7A40F1" w14:textId="77777777" w:rsidTr="005565CB">
        <w:trPr>
          <w:trHeight w:val="335"/>
        </w:trPr>
        <w:tc>
          <w:tcPr>
            <w:tcW w:w="462" w:type="dxa"/>
            <w:vAlign w:val="center"/>
          </w:tcPr>
          <w:p w14:paraId="2D0153FC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172" w:type="dxa"/>
          </w:tcPr>
          <w:p w14:paraId="26FFA990" w14:textId="022533FA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Начальная температура (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 xml:space="preserve">температура среды на входе в </w:t>
            </w:r>
            <w:r w:rsidR="00E7233F">
              <w:rPr>
                <w:rFonts w:ascii="Times New Roman" w:hAnsi="Times New Roman" w:cs="Times New Roman"/>
                <w:i/>
                <w:sz w:val="24"/>
              </w:rPr>
              <w:t>градирню</w:t>
            </w:r>
            <w:r w:rsidRPr="00DC32B5">
              <w:rPr>
                <w:rFonts w:ascii="Times New Roman" w:hAnsi="Times New Roman" w:cs="Times New Roman"/>
                <w:sz w:val="24"/>
              </w:rPr>
              <w:t>)/</w:t>
            </w:r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Inlet</w:t>
            </w:r>
            <w:proofErr w:type="spellEnd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temperature</w:t>
            </w:r>
            <w:proofErr w:type="spellEnd"/>
          </w:p>
        </w:tc>
        <w:tc>
          <w:tcPr>
            <w:tcW w:w="2588" w:type="dxa"/>
          </w:tcPr>
          <w:p w14:paraId="3918C9F0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14:paraId="0707C0C0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3D0441" w:rsidRPr="00DC32B5" w14:paraId="741A730F" w14:textId="77777777" w:rsidTr="005565CB">
        <w:trPr>
          <w:trHeight w:val="282"/>
        </w:trPr>
        <w:tc>
          <w:tcPr>
            <w:tcW w:w="462" w:type="dxa"/>
            <w:vAlign w:val="center"/>
          </w:tcPr>
          <w:p w14:paraId="201A4A6D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172" w:type="dxa"/>
          </w:tcPr>
          <w:p w14:paraId="2BA5E827" w14:textId="19CCF26D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Конечная температура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 xml:space="preserve"> (температура среды на выходе из </w:t>
            </w:r>
            <w:r w:rsidR="00E7233F">
              <w:rPr>
                <w:rFonts w:ascii="Times New Roman" w:hAnsi="Times New Roman" w:cs="Times New Roman"/>
                <w:i/>
                <w:sz w:val="24"/>
              </w:rPr>
              <w:t>градирни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>)/</w:t>
            </w:r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Outlet</w:t>
            </w:r>
            <w:proofErr w:type="spellEnd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 xml:space="preserve"> </w:t>
            </w:r>
            <w:proofErr w:type="spellStart"/>
            <w:r w:rsidRPr="00DC32B5">
              <w:rPr>
                <w:rFonts w:ascii="Times New Roman" w:hAnsi="Times New Roman" w:cs="Times New Roman"/>
                <w:bCs/>
                <w:iCs/>
                <w:color w:val="808080" w:themeColor="background1" w:themeShade="80"/>
                <w:sz w:val="24"/>
              </w:rPr>
              <w:t>temperature</w:t>
            </w:r>
            <w:proofErr w:type="spellEnd"/>
          </w:p>
        </w:tc>
        <w:tc>
          <w:tcPr>
            <w:tcW w:w="2588" w:type="dxa"/>
          </w:tcPr>
          <w:p w14:paraId="16C7EE9F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14:paraId="0F1A040F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3D0441" w:rsidRPr="00DC32B5" w14:paraId="302FA142" w14:textId="77777777" w:rsidTr="005565CB">
        <w:trPr>
          <w:trHeight w:val="125"/>
        </w:trPr>
        <w:tc>
          <w:tcPr>
            <w:tcW w:w="462" w:type="dxa"/>
            <w:vAlign w:val="center"/>
          </w:tcPr>
          <w:p w14:paraId="35BD0ED2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172" w:type="dxa"/>
            <w:vAlign w:val="center"/>
          </w:tcPr>
          <w:p w14:paraId="30EE583F" w14:textId="38B5F44C" w:rsidR="001261D6" w:rsidRPr="001261D6" w:rsidRDefault="001261D6" w:rsidP="005565CB">
            <w:pPr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Температура мокрого термометра</w:t>
            </w:r>
            <w:r w:rsidR="003D0441" w:rsidRPr="00DC32B5">
              <w:rPr>
                <w:rFonts w:ascii="Times New Roman" w:hAnsi="Times New Roman" w:cs="Times New Roman"/>
                <w:bCs/>
                <w:sz w:val="24"/>
              </w:rPr>
              <w:t>/</w:t>
            </w:r>
            <w:r w:rsidR="003D0441" w:rsidRPr="001261D6">
              <w:rPr>
                <w:rFonts w:ascii="Times New Roman" w:hAnsi="Times New Roman" w:cs="Times New Roman"/>
                <w:bCs/>
                <w:i/>
                <w:color w:val="767171" w:themeColor="background2" w:themeShade="80"/>
                <w:sz w:val="24"/>
              </w:rPr>
              <w:t xml:space="preserve"> </w:t>
            </w:r>
            <w:r w:rsidRPr="001261D6">
              <w:rPr>
                <w:rFonts w:ascii="Times New Roman" w:hAnsi="Times New Roman" w:cs="Times New Roman"/>
                <w:bCs/>
                <w:color w:val="767171" w:themeColor="background2" w:themeShade="80"/>
                <w:sz w:val="24"/>
              </w:rPr>
              <w:t>W</w:t>
            </w:r>
            <w:r w:rsidRPr="001261D6"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  <w:lang w:val="en-US"/>
              </w:rPr>
              <w:t>et</w:t>
            </w:r>
            <w:r w:rsidRPr="001261D6"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</w:rPr>
              <w:t>-</w:t>
            </w:r>
            <w:r w:rsidRPr="001261D6"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  <w:lang w:val="en-US"/>
              </w:rPr>
              <w:t>bulb</w:t>
            </w:r>
            <w:r w:rsidRPr="001261D6"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</w:rPr>
              <w:t xml:space="preserve"> </w:t>
            </w:r>
            <w:r w:rsidRPr="001261D6">
              <w:rPr>
                <w:rFonts w:ascii="Times New Roman" w:hAnsi="Times New Roman" w:cs="Times New Roman"/>
                <w:color w:val="767171" w:themeColor="background2" w:themeShade="80"/>
                <w:sz w:val="24"/>
                <w:szCs w:val="24"/>
                <w:lang w:val="en-US"/>
              </w:rPr>
              <w:t>temperature</w:t>
            </w:r>
          </w:p>
        </w:tc>
        <w:tc>
          <w:tcPr>
            <w:tcW w:w="2588" w:type="dxa"/>
          </w:tcPr>
          <w:p w14:paraId="42BC2714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4733FAF7" w14:textId="77777777" w:rsidR="003D0441" w:rsidRPr="00DC32B5" w:rsidRDefault="003D0441" w:rsidP="005565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3D0441" w:rsidRPr="00DC32B5" w14:paraId="6163ABE8" w14:textId="77777777" w:rsidTr="005565CB">
        <w:trPr>
          <w:trHeight w:val="596"/>
        </w:trPr>
        <w:tc>
          <w:tcPr>
            <w:tcW w:w="462" w:type="dxa"/>
            <w:vAlign w:val="center"/>
          </w:tcPr>
          <w:p w14:paraId="2E4A3E6A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172" w:type="dxa"/>
            <w:vAlign w:val="center"/>
          </w:tcPr>
          <w:p w14:paraId="71492F63" w14:textId="01D8C7FF" w:rsidR="003D0441" w:rsidRPr="001261D6" w:rsidRDefault="001261D6" w:rsidP="005565C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Населенный пункт установки оборудования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61D6">
              <w:rPr>
                <w:rStyle w:val="jlqj4b"/>
                <w:rFonts w:ascii="Times New Roman" w:hAnsi="Times New Roman" w:cs="Times New Roman"/>
                <w:color w:val="767171" w:themeColor="background2" w:themeShade="80"/>
                <w:sz w:val="24"/>
                <w:szCs w:val="24"/>
                <w:lang w:val="en"/>
              </w:rPr>
              <w:t>Location of equipment installation</w:t>
            </w:r>
          </w:p>
        </w:tc>
        <w:tc>
          <w:tcPr>
            <w:tcW w:w="2588" w:type="dxa"/>
          </w:tcPr>
          <w:p w14:paraId="1FABE2BA" w14:textId="77777777" w:rsidR="003D0441" w:rsidRPr="00DC32B5" w:rsidRDefault="003D0441" w:rsidP="005565C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025B37E" w14:textId="342AB716" w:rsidR="003D0441" w:rsidRPr="00DC32B5" w:rsidRDefault="003D0441" w:rsidP="005565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7C6D9E5" w14:textId="77777777" w:rsidR="003D0441" w:rsidRDefault="003D0441" w:rsidP="003D04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A1EE46" w14:textId="77777777" w:rsidR="003D0441" w:rsidRPr="000441B0" w:rsidRDefault="003D0441" w:rsidP="003D04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C32B5">
        <w:rPr>
          <w:rFonts w:ascii="Times New Roman" w:hAnsi="Times New Roman" w:cs="Times New Roman"/>
          <w:b/>
          <w:sz w:val="24"/>
          <w:szCs w:val="24"/>
        </w:rPr>
        <w:t>Опции</w:t>
      </w:r>
      <w:r w:rsidRPr="000441B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/Options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551"/>
      </w:tblGrid>
      <w:tr w:rsidR="003D0441" w:rsidRPr="00DC32B5" w14:paraId="3C4F3BB4" w14:textId="77777777" w:rsidTr="005565CB">
        <w:trPr>
          <w:trHeight w:val="223"/>
        </w:trPr>
        <w:tc>
          <w:tcPr>
            <w:tcW w:w="7797" w:type="dxa"/>
          </w:tcPr>
          <w:p w14:paraId="093EC33B" w14:textId="3C727F45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3212595"/>
            <w:r>
              <w:rPr>
                <w:rFonts w:ascii="Times New Roman" w:hAnsi="Times New Roman" w:cs="Times New Roman"/>
                <w:sz w:val="24"/>
                <w:szCs w:val="24"/>
              </w:rPr>
              <w:t>Система водоподготовки</w:t>
            </w: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  <w:lang w:val="en-US"/>
              </w:rPr>
              <w:t>Water treatment system</w:t>
            </w:r>
          </w:p>
        </w:tc>
        <w:tc>
          <w:tcPr>
            <w:tcW w:w="2551" w:type="dxa"/>
          </w:tcPr>
          <w:p w14:paraId="47D47311" w14:textId="77777777" w:rsidR="003D0441" w:rsidRPr="000441B0" w:rsidRDefault="003D044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0E64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Yes/No</w:t>
            </w:r>
          </w:p>
        </w:tc>
      </w:tr>
      <w:bookmarkEnd w:id="1"/>
    </w:tbl>
    <w:p w14:paraId="46B22AC7" w14:textId="77777777" w:rsidR="003D0441" w:rsidRDefault="003D0441" w:rsidP="003D0441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</w:p>
    <w:p w14:paraId="3C1FEB96" w14:textId="77777777" w:rsidR="003D0441" w:rsidRPr="00390E64" w:rsidRDefault="003D0441" w:rsidP="003D0441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  <w:r w:rsidRPr="00390E64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/Contact details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36"/>
        <w:gridCol w:w="4867"/>
      </w:tblGrid>
      <w:tr w:rsidR="003D0441" w:rsidRPr="0048647D" w14:paraId="3318CBE9" w14:textId="77777777" w:rsidTr="005565CB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2F9DA46C" w14:textId="77777777" w:rsidR="003D0441" w:rsidRPr="00A73E30" w:rsidRDefault="003D0441" w:rsidP="005565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/Name company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DB98F49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62BACB5E" w14:textId="77777777" w:rsidR="003D0441" w:rsidRPr="0048647D" w:rsidRDefault="003D044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</w:tr>
      <w:tr w:rsidR="003D0441" w:rsidRPr="00DC32B5" w14:paraId="5A87B2D4" w14:textId="77777777" w:rsidTr="005565CB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59537FA9" w14:textId="77777777" w:rsidR="003D0441" w:rsidRPr="00A73E30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Town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73556450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2DF63CD0" w14:textId="77777777" w:rsidR="003D0441" w:rsidRPr="00A73E30" w:rsidRDefault="003D044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Phone</w:t>
            </w:r>
          </w:p>
        </w:tc>
      </w:tr>
      <w:tr w:rsidR="003D0441" w:rsidRPr="00DC32B5" w14:paraId="267F763D" w14:textId="77777777" w:rsidTr="005565CB">
        <w:trPr>
          <w:trHeight w:val="2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22E462DB" w14:textId="77777777" w:rsidR="003D0441" w:rsidRPr="00A73E30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Object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3E5B" w14:textId="77777777" w:rsidR="003D0441" w:rsidRPr="00DC32B5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1F7E2" w14:textId="77777777" w:rsidR="003D0441" w:rsidRPr="00A73E30" w:rsidRDefault="003D044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  <w:r w:rsidRPr="00A73E3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 xml:space="preserve">/Contact </w:t>
            </w:r>
          </w:p>
        </w:tc>
      </w:tr>
    </w:tbl>
    <w:p w14:paraId="02E7D389" w14:textId="77777777" w:rsidR="003D0441" w:rsidRPr="00A73E30" w:rsidRDefault="003D0441" w:rsidP="003D0441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A73E30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/Notes</w:t>
      </w:r>
    </w:p>
    <w:p w14:paraId="12AAEC4A" w14:textId="77777777" w:rsidR="003D0441" w:rsidRDefault="003D0441" w:rsidP="003D044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42378B3B" w14:textId="77777777" w:rsidR="003D0441" w:rsidRDefault="003D0441" w:rsidP="003D04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46CD">
        <w:rPr>
          <w:rFonts w:ascii="Times New Roman" w:hAnsi="Times New Roman" w:cs="Times New Roman"/>
          <w:sz w:val="24"/>
          <w:szCs w:val="24"/>
        </w:rPr>
        <w:lastRenderedPageBreak/>
        <w:t>Дополнительная информация о принципе работе градирен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36"/>
        <w:gridCol w:w="3269"/>
      </w:tblGrid>
      <w:tr w:rsidR="003D0441" w:rsidRPr="00A56929" w14:paraId="711CED8B" w14:textId="77777777" w:rsidTr="005565CB">
        <w:tc>
          <w:tcPr>
            <w:tcW w:w="6936" w:type="dxa"/>
          </w:tcPr>
          <w:p w14:paraId="5F96524C" w14:textId="56DAB4F8" w:rsidR="003D0441" w:rsidRPr="00F672EA" w:rsidRDefault="003D0441" w:rsidP="00556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2516AD" wp14:editId="46E3CE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177800</wp:posOffset>
                  </wp:positionV>
                  <wp:extent cx="4267200" cy="256159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1" b="24793"/>
                          <a:stretch/>
                        </pic:blipFill>
                        <pic:spPr bwMode="auto">
                          <a:xfrm>
                            <a:off x="0" y="0"/>
                            <a:ext cx="4267200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6CD">
              <w:rPr>
                <w:rFonts w:ascii="Times New Roman" w:hAnsi="Times New Roman" w:cs="Times New Roman"/>
                <w:sz w:val="24"/>
                <w:szCs w:val="24"/>
              </w:rPr>
              <w:t xml:space="preserve">Закрытая градирня серии </w:t>
            </w:r>
            <w:r w:rsidRPr="00F94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Volga</w:t>
            </w:r>
            <w:r w:rsidRPr="00F946CD">
              <w:rPr>
                <w:rFonts w:ascii="Times New Roman" w:hAnsi="Times New Roman" w:cs="Times New Roman"/>
                <w:sz w:val="24"/>
                <w:szCs w:val="24"/>
              </w:rPr>
              <w:t>. Принцип работы</w:t>
            </w:r>
            <w:r w:rsidR="00F40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0C7B" w:rsidRPr="00F40C7B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Closed</w:t>
            </w:r>
            <w:r w:rsidR="00F40C7B" w:rsidRPr="00F672EA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3269" w:type="dxa"/>
          </w:tcPr>
          <w:p w14:paraId="24E01503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контакта воздуха с охлаждаемой жидкостью</w:t>
            </w:r>
            <w:r w:rsidRPr="001B47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92E10B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Охлаждаемая жидкость в закрытом контуре в виде трубного пучка</w:t>
            </w:r>
            <w:r w:rsidRPr="00F214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7B762E" w14:textId="6A60C48D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контур для распыления влаги в воздух.</w:t>
            </w:r>
          </w:p>
          <w:p w14:paraId="73A7E22F" w14:textId="77777777" w:rsidR="00F40C7B" w:rsidRPr="00F40C7B" w:rsidRDefault="00F40C7B" w:rsidP="00F40C7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There is no contact of air with the cooled liquid;</w:t>
            </w:r>
          </w:p>
          <w:p w14:paraId="6C6D72EB" w14:textId="77777777" w:rsidR="00F40C7B" w:rsidRPr="00F40C7B" w:rsidRDefault="00F40C7B" w:rsidP="00F40C7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Cooled liquid in a closed circuit in the form of a tube bundle;</w:t>
            </w:r>
          </w:p>
          <w:p w14:paraId="74D02B60" w14:textId="7BA646E0" w:rsidR="00F40C7B" w:rsidRPr="00F40C7B" w:rsidRDefault="00F40C7B" w:rsidP="00F40C7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Open circuit for spraying moisture into the air.</w:t>
            </w:r>
          </w:p>
        </w:tc>
      </w:tr>
      <w:tr w:rsidR="003D0441" w:rsidRPr="00A56929" w14:paraId="2AC823F6" w14:textId="77777777" w:rsidTr="005565CB">
        <w:tc>
          <w:tcPr>
            <w:tcW w:w="6936" w:type="dxa"/>
          </w:tcPr>
          <w:p w14:paraId="7DD1EE72" w14:textId="5FAC46D3" w:rsidR="003D0441" w:rsidRPr="00F40C7B" w:rsidRDefault="009D73D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6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067FCB1" wp14:editId="7BB9482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179070</wp:posOffset>
                  </wp:positionV>
                  <wp:extent cx="3419475" cy="3048000"/>
                  <wp:effectExtent l="0" t="0" r="9525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9"/>
                          <a:stretch/>
                        </pic:blipFill>
                        <pic:spPr bwMode="auto">
                          <a:xfrm>
                            <a:off x="0" y="0"/>
                            <a:ext cx="34194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</w:rPr>
              <w:t>Открытая градирня</w:t>
            </w:r>
            <w:r w:rsidR="003D0441" w:rsidRPr="001B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Neva</w:t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</w:rPr>
              <w:t>. Принцип работы</w:t>
            </w:r>
            <w:r w:rsidR="00F40C7B" w:rsidRPr="00F672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40C7B" w:rsidRPr="00F40C7B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Open</w:t>
            </w:r>
            <w:r w:rsidRPr="00F946CD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269" w:type="dxa"/>
          </w:tcPr>
          <w:p w14:paraId="79B57C7A" w14:textId="3FBE19E0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Непосредственный контакт оборотной воды и наружного воздуха</w:t>
            </w:r>
            <w:r w:rsidRPr="000441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F370B3" w14:textId="35C633C4" w:rsidR="00F40C7B" w:rsidRPr="00F40C7B" w:rsidRDefault="00F40C7B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Direct contact between circulating water and outside air;</w:t>
            </w:r>
          </w:p>
          <w:p w14:paraId="42755845" w14:textId="77777777" w:rsidR="003D0441" w:rsidRPr="00F40C7B" w:rsidRDefault="003D0441" w:rsidP="005565CB">
            <w:pPr>
              <w:pStyle w:val="a9"/>
              <w:ind w:left="3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D0441" w:rsidRPr="00F40C7B" w14:paraId="5FC9FCB5" w14:textId="77777777" w:rsidTr="005565CB">
        <w:tc>
          <w:tcPr>
            <w:tcW w:w="6936" w:type="dxa"/>
          </w:tcPr>
          <w:p w14:paraId="742D2C30" w14:textId="6CA4AA46" w:rsidR="003D0441" w:rsidRPr="009D73D1" w:rsidRDefault="009D73D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53923CF" wp14:editId="1ACA00E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353695</wp:posOffset>
                  </wp:positionV>
                  <wp:extent cx="3457575" cy="2650490"/>
                  <wp:effectExtent l="0" t="0" r="9525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3"/>
                          <a:stretch/>
                        </pic:blipFill>
                        <pic:spPr bwMode="auto">
                          <a:xfrm>
                            <a:off x="0" y="0"/>
                            <a:ext cx="3457575" cy="265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</w:rPr>
              <w:t xml:space="preserve">Гибридная градирня </w:t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</w:t>
            </w:r>
            <w:r w:rsidR="003D0441" w:rsidRPr="00F946CD">
              <w:rPr>
                <w:rFonts w:ascii="Times New Roman" w:hAnsi="Times New Roman" w:cs="Times New Roman"/>
                <w:sz w:val="24"/>
                <w:szCs w:val="24"/>
              </w:rPr>
              <w:t>. Принцип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73D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9D73D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en-US"/>
              </w:rPr>
              <w:t>Hybrid</w:t>
            </w:r>
            <w:r w:rsidRPr="009D73D1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5B18667D" w14:textId="0D46B544" w:rsidR="009D73D1" w:rsidRDefault="009D73D1" w:rsidP="005565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14:paraId="5220A63F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контакта воздуха с охлаждаемой жидкостью</w:t>
            </w:r>
            <w:r w:rsidRPr="001B47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9969AC0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Охлаждаемая жидкость в закрытом контуре в виде трубного пучка</w:t>
            </w:r>
            <w:r w:rsidRPr="00F214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BB85C0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4B0">
              <w:rPr>
                <w:rFonts w:ascii="Times New Roman" w:hAnsi="Times New Roman" w:cs="Times New Roman"/>
                <w:sz w:val="24"/>
                <w:szCs w:val="24"/>
              </w:rPr>
              <w:t>Открытый контур для распыления влаги в воздух;</w:t>
            </w:r>
          </w:p>
          <w:p w14:paraId="2143D7B5" w14:textId="77777777" w:rsidR="003D0441" w:rsidRDefault="003D0441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Сотовый ороситель.</w:t>
            </w:r>
          </w:p>
          <w:p w14:paraId="1F14C29A" w14:textId="77777777" w:rsidR="00F40C7B" w:rsidRPr="00F40C7B" w:rsidRDefault="00F40C7B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There is no contact of air with the cooled liquid;</w:t>
            </w:r>
          </w:p>
          <w:p w14:paraId="3DBBC65F" w14:textId="77777777" w:rsidR="00F40C7B" w:rsidRPr="00F40C7B" w:rsidRDefault="00F40C7B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Cooled liquid in a closed circuit in the form of a tube bundle;</w:t>
            </w:r>
          </w:p>
          <w:p w14:paraId="53DFECDE" w14:textId="77777777" w:rsidR="00F40C7B" w:rsidRPr="00F40C7B" w:rsidRDefault="00F40C7B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Open circuit for spraying moisture into the air;</w:t>
            </w:r>
          </w:p>
          <w:p w14:paraId="0206F3F7" w14:textId="5B89DD03" w:rsidR="00F40C7B" w:rsidRPr="00F40C7B" w:rsidRDefault="00F40C7B" w:rsidP="005565CB">
            <w:pPr>
              <w:pStyle w:val="a9"/>
              <w:numPr>
                <w:ilvl w:val="0"/>
                <w:numId w:val="6"/>
              </w:numPr>
              <w:ind w:left="39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C7B">
              <w:rPr>
                <w:rFonts w:ascii="Times New Roman" w:hAnsi="Times New Roman" w:cs="Times New Roman"/>
                <w:color w:val="808080" w:themeColor="background1" w:themeShade="80"/>
                <w:lang w:val="en-US"/>
              </w:rPr>
              <w:t>Cell sprinkler.</w:t>
            </w:r>
            <w:r w:rsidR="009D73D1">
              <w:rPr>
                <w:noProof/>
              </w:rPr>
              <w:t xml:space="preserve"> </w:t>
            </w:r>
          </w:p>
        </w:tc>
      </w:tr>
    </w:tbl>
    <w:p w14:paraId="62F08B83" w14:textId="77777777" w:rsidR="003D0441" w:rsidRPr="00F40C7B" w:rsidRDefault="003D0441" w:rsidP="009D73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D0441" w:rsidRPr="00F40C7B" w:rsidSect="00A212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850" w:bottom="1702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AAD58" w14:textId="77777777" w:rsidR="00767EEF" w:rsidRDefault="00767EEF" w:rsidP="00F06566">
      <w:pPr>
        <w:spacing w:after="0" w:line="240" w:lineRule="auto"/>
      </w:pPr>
      <w:r>
        <w:separator/>
      </w:r>
    </w:p>
  </w:endnote>
  <w:endnote w:type="continuationSeparator" w:id="0">
    <w:p w14:paraId="2C9A22D6" w14:textId="77777777" w:rsidR="00767EEF" w:rsidRDefault="00767EEF" w:rsidP="00F0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598F4" w14:textId="77777777" w:rsidR="00A56929" w:rsidRDefault="00A5692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A6A4A" w14:textId="669E097E" w:rsidR="00A33D58" w:rsidRDefault="00A33D58" w:rsidP="00F06566">
    <w:pPr>
      <w:ind w:left="-99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A388A0B" wp14:editId="789D230D">
          <wp:simplePos x="0" y="0"/>
          <wp:positionH relativeFrom="column">
            <wp:posOffset>5822315</wp:posOffset>
          </wp:positionH>
          <wp:positionV relativeFrom="paragraph">
            <wp:posOffset>289560</wp:posOffset>
          </wp:positionV>
          <wp:extent cx="771525" cy="461645"/>
          <wp:effectExtent l="0" t="0" r="952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432FC229" wp14:editId="3C888E91">
          <wp:simplePos x="0" y="0"/>
          <wp:positionH relativeFrom="column">
            <wp:posOffset>4745990</wp:posOffset>
          </wp:positionH>
          <wp:positionV relativeFrom="paragraph">
            <wp:posOffset>248920</wp:posOffset>
          </wp:positionV>
          <wp:extent cx="539115" cy="547370"/>
          <wp:effectExtent l="0" t="0" r="0" b="508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C5C2A71" wp14:editId="6DE1B35E">
          <wp:simplePos x="0" y="0"/>
          <wp:positionH relativeFrom="column">
            <wp:posOffset>3650615</wp:posOffset>
          </wp:positionH>
          <wp:positionV relativeFrom="paragraph">
            <wp:posOffset>229870</wp:posOffset>
          </wp:positionV>
          <wp:extent cx="567797" cy="582930"/>
          <wp:effectExtent l="0" t="0" r="381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97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1A4DA6B" wp14:editId="4DEAFEF7">
          <wp:simplePos x="0" y="0"/>
          <wp:positionH relativeFrom="column">
            <wp:posOffset>2679065</wp:posOffset>
          </wp:positionH>
          <wp:positionV relativeFrom="paragraph">
            <wp:posOffset>287020</wp:posOffset>
          </wp:positionV>
          <wp:extent cx="610235" cy="471805"/>
          <wp:effectExtent l="0" t="0" r="0" b="444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6" r="-386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F1BB13A" wp14:editId="61E89284">
          <wp:simplePos x="0" y="0"/>
          <wp:positionH relativeFrom="column">
            <wp:posOffset>-71120</wp:posOffset>
          </wp:positionH>
          <wp:positionV relativeFrom="paragraph">
            <wp:posOffset>273685</wp:posOffset>
          </wp:positionV>
          <wp:extent cx="524510" cy="487680"/>
          <wp:effectExtent l="0" t="0" r="8890" b="762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446AD61C" wp14:editId="4EE52211">
          <wp:simplePos x="0" y="0"/>
          <wp:positionH relativeFrom="column">
            <wp:posOffset>774065</wp:posOffset>
          </wp:positionH>
          <wp:positionV relativeFrom="paragraph">
            <wp:posOffset>287020</wp:posOffset>
          </wp:positionV>
          <wp:extent cx="341630" cy="508000"/>
          <wp:effectExtent l="0" t="0" r="1270" b="635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D1DE0" wp14:editId="3E46A395">
              <wp:simplePos x="0" y="0"/>
              <wp:positionH relativeFrom="column">
                <wp:posOffset>-269240</wp:posOffset>
              </wp:positionH>
              <wp:positionV relativeFrom="paragraph">
                <wp:posOffset>-109030</wp:posOffset>
              </wp:positionV>
              <wp:extent cx="7101840" cy="340360"/>
              <wp:effectExtent l="0" t="0" r="22860" b="2159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1840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4F649" w14:textId="77777777" w:rsidR="00A33D58" w:rsidRPr="00601BC6" w:rsidRDefault="00A33D58" w:rsidP="00F0656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МЫ ПРОИЗВОДИМ СПЕКТР </w:t>
                          </w: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>ТЕПЛООБМЕННИКОВ</w:t>
                          </w:r>
                        </w:p>
                        <w:p w14:paraId="22F92211" w14:textId="77777777" w:rsidR="00A33D58" w:rsidRPr="00601BC6" w:rsidRDefault="00A33D58" w:rsidP="00F065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КВОУ-КВПУ                Пластинчатый и </w:t>
                          </w:r>
                          <w:proofErr w:type="spellStart"/>
                          <w:r w:rsidRPr="00601BC6">
                            <w:rPr>
                              <w:sz w:val="16"/>
                              <w:szCs w:val="16"/>
                            </w:rPr>
                            <w:t>Кожухотрубный</w:t>
                          </w:r>
                          <w:proofErr w:type="spellEnd"/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              Адиабатический и Сухой Драйкулер          Градирни закрытые и открытые   Поверхностная защита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D1DE0" id="Прямоугольник 9" o:spid="_x0000_s1026" style="position:absolute;left:0;text-align:left;margin-left:-21.2pt;margin-top:-8.6pt;width:559.2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OTQIAAFgEAAAOAAAAZHJzL2Uyb0RvYy54bWysVM1uEzEQviPxDpbvZHfTpE1W3VRVSxFS&#10;gUqFB3C83qyF1zZjJ5tyQuKKxCPwEFwQP32GzRsx9qYhBU6IPVgez8znme8b7/HJulFkJcBJowua&#10;DVJKhOamlHpR0FcvLx5NKHGe6ZIpo0VBb4SjJ7OHD45bm4uhqY0qBRAE0S5vbUFr722eJI7XomFu&#10;YKzQ6KwMNMyjCYukBNYieqOSYZoeJq2B0oLhwjk8Pe+ddBbxq0pw/6KqnPBEFRRr83GFuM7DmsyO&#10;Wb4AZmvJt2Wwf6iiYVLjpTuoc+YZWYL8A6qRHIwzlR9w0ySmqiQXsQfsJkt/6+a6ZlbEXpAcZ3c0&#10;uf8Hy5+vroDIsqBTSjRrUKLu0+bd5mP3vbvdvO8+d7fdt82H7kf3pftKpoGv1roc067tFYSOnb00&#10;/LUj2pzVTC/EKYBpa8FKrDIL8cm9hGA4TCXz9pkp8Tq29CZSt66gCYBICllHhW52Com1JxwPj7I0&#10;m4xQSI6+g1F6cBglTFh+l23B+SfCNCRsCgo4ARGdrS6dD9Ww/C4kVm+ULC+kUtGAxfxMAVkxnJaL&#10;+MUGsMn9MKVJi3yNh+OIfM/n9iHS+P0NopEex17JpqCTXRDLA22PdRmH0jOp+j2WrPSWx0BdL4Ff&#10;z9dbNeamvEFGwfTjjc8RN7WBt5S0ONoFdW+WDAQl6qlGVabZKFDoozEaHw3RgH3PfN/DNEeognpK&#10;+u2Z79/P0oJc1HhTFmnQ5hSVrGQkOajcV7WtG8c3cr99auF97Nsx6tcPYfYTAAD//wMAUEsDBBQA&#10;BgAIAAAAIQDkl23y4AAAAAsBAAAPAAAAZHJzL2Rvd25yZXYueG1sTI/BToNAEIbvJr7DZky8tUsp&#10;oYosjdHUxGNLL94WdgSUnSXs0qJP7/RUbzOZL/98f76dbS9OOPrOkYLVMgKBVDvTUaPgWO4WDyB8&#10;0GR07wgV/KCHbXF7k+vMuDPt8XQIjeAQ8plW0IYwZFL6ukWr/dINSHz7dKPVgdexkWbUZw63vYyj&#10;KJVWd8QfWj3gS4v192GyCqouPurfffkW2cfdOrzP5df08arU/d38/AQi4ByuMFz0WR0KdqrcRMaL&#10;XsEiiRNGeVhtYhAXItqkXK9SsE4TkEUu/3co/gAAAP//AwBQSwECLQAUAAYACAAAACEAtoM4kv4A&#10;AADhAQAAEwAAAAAAAAAAAAAAAAAAAAAAW0NvbnRlbnRfVHlwZXNdLnhtbFBLAQItABQABgAIAAAA&#10;IQA4/SH/1gAAAJQBAAALAAAAAAAAAAAAAAAAAC8BAABfcmVscy8ucmVsc1BLAQItABQABgAIAAAA&#10;IQAXsWBOTQIAAFgEAAAOAAAAAAAAAAAAAAAAAC4CAABkcnMvZTJvRG9jLnhtbFBLAQItABQABgAI&#10;AAAAIQDkl23y4AAAAAsBAAAPAAAAAAAAAAAAAAAAAKcEAABkcnMvZG93bnJldi54bWxQSwUGAAAA&#10;AAQABADzAAAAtAUAAAAA&#10;">
              <v:textbox>
                <w:txbxContent>
                  <w:p w14:paraId="36D4F649" w14:textId="77777777" w:rsidR="00A33D58" w:rsidRPr="00601BC6" w:rsidRDefault="00A33D58" w:rsidP="00F06566">
                    <w:pPr>
                      <w:spacing w:after="0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МЫ ПРОИЗВОДИМ СПЕКТР </w:t>
                    </w:r>
                    <w:r w:rsidRPr="00601BC6">
                      <w:rPr>
                        <w:b/>
                        <w:sz w:val="14"/>
                        <w:szCs w:val="14"/>
                      </w:rPr>
                      <w:t>ТЕПЛООБМЕННИКОВ</w:t>
                    </w:r>
                  </w:p>
                  <w:p w14:paraId="22F92211" w14:textId="77777777" w:rsidR="00A33D58" w:rsidRPr="00601BC6" w:rsidRDefault="00A33D58" w:rsidP="00F06566">
                    <w:pPr>
                      <w:rPr>
                        <w:sz w:val="16"/>
                        <w:szCs w:val="16"/>
                      </w:rPr>
                    </w:pPr>
                    <w:r w:rsidRPr="00601BC6">
                      <w:rPr>
                        <w:b/>
                        <w:sz w:val="14"/>
                        <w:szCs w:val="14"/>
                      </w:rPr>
                      <w:t xml:space="preserve">    </w:t>
                    </w:r>
                    <w:r w:rsidRPr="00601BC6">
                      <w:rPr>
                        <w:sz w:val="16"/>
                        <w:szCs w:val="16"/>
                      </w:rPr>
                      <w:t xml:space="preserve">КВОУ-КВПУ                Пластинчатый и </w:t>
                    </w:r>
                    <w:proofErr w:type="spellStart"/>
                    <w:r w:rsidRPr="00601BC6">
                      <w:rPr>
                        <w:sz w:val="16"/>
                        <w:szCs w:val="16"/>
                      </w:rPr>
                      <w:t>Кожухотрубный</w:t>
                    </w:r>
                    <w:proofErr w:type="spellEnd"/>
                    <w:r w:rsidRPr="00601BC6">
                      <w:rPr>
                        <w:sz w:val="16"/>
                        <w:szCs w:val="16"/>
                      </w:rPr>
                      <w:t xml:space="preserve">              Адиабатический и Сухой Драйкулер          Градирни закрытые и открытые   Поверхностная защита     </w:t>
                    </w:r>
                  </w:p>
                </w:txbxContent>
              </v:textbox>
            </v:rect>
          </w:pict>
        </mc:Fallback>
      </mc:AlternateContent>
    </w:r>
  </w:p>
  <w:p w14:paraId="2B5C945E" w14:textId="1EC42A78" w:rsidR="00A33D58" w:rsidRDefault="00A33D58" w:rsidP="00F06566">
    <w:pPr>
      <w:pStyle w:val="a5"/>
      <w:tabs>
        <w:tab w:val="clear" w:pos="4677"/>
        <w:tab w:val="clear" w:pos="9355"/>
        <w:tab w:val="left" w:pos="1368"/>
        <w:tab w:val="left" w:pos="1624"/>
        <w:tab w:val="left" w:pos="2120"/>
        <w:tab w:val="left" w:pos="4600"/>
        <w:tab w:val="left" w:pos="4944"/>
        <w:tab w:val="center" w:pos="5239"/>
        <w:tab w:val="left" w:pos="7715"/>
      </w:tabs>
      <w:ind w:left="-993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6149819" wp14:editId="5A1F99BA">
          <wp:simplePos x="0" y="0"/>
          <wp:positionH relativeFrom="column">
            <wp:posOffset>1374140</wp:posOffset>
          </wp:positionH>
          <wp:positionV relativeFrom="paragraph">
            <wp:posOffset>30481</wp:posOffset>
          </wp:positionV>
          <wp:extent cx="885957" cy="441960"/>
          <wp:effectExtent l="0" t="0" r="9525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512" cy="44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F370" w14:textId="39C31BC3" w:rsidR="00DC32B5" w:rsidRPr="00DC32B5" w:rsidRDefault="00DC32B5">
    <w:pPr>
      <w:pStyle w:val="a5"/>
      <w:rPr>
        <w:rFonts w:ascii="Times New Roman" w:hAnsi="Times New Roman" w:cs="Times New Roman"/>
      </w:rPr>
    </w:pPr>
    <w:r w:rsidRPr="00DC32B5">
      <w:rPr>
        <w:rFonts w:ascii="Times New Roman" w:hAnsi="Times New Roman" w:cs="Times New Roman"/>
      </w:rPr>
      <w:t xml:space="preserve">Если у вас возникли сложности при заполнении опросного листа, свяжитесь с нашими специалистами для консультации по номеру телефону </w:t>
    </w:r>
    <w:bookmarkStart w:id="3" w:name="_Hlk167807973"/>
    <w:bookmarkStart w:id="4" w:name="_Hlk167807974"/>
    <w:r w:rsidR="00A56929">
      <w:rPr>
        <w:rFonts w:ascii="Times New Roman" w:hAnsi="Times New Roman" w:cs="Times New Roman"/>
      </w:rPr>
      <w:t>8 999 188 03 09</w:t>
    </w:r>
    <w:r w:rsidR="00A56929" w:rsidRPr="00DC32B5">
      <w:rPr>
        <w:rFonts w:ascii="Times New Roman" w:hAnsi="Times New Roman" w:cs="Times New Roman"/>
      </w:rPr>
      <w:t xml:space="preserve"> или по почте  </w:t>
    </w:r>
    <w:proofErr w:type="spellStart"/>
    <w:r w:rsidR="00A56929" w:rsidRPr="00DC32B5">
      <w:rPr>
        <w:rFonts w:ascii="Times New Roman" w:hAnsi="Times New Roman" w:cs="Times New Roman"/>
      </w:rPr>
      <w:t>info</w:t>
    </w:r>
    <w:proofErr w:type="spellEnd"/>
    <w:r w:rsidR="00A56929" w:rsidRPr="00DC32B5">
      <w:rPr>
        <w:rFonts w:ascii="Times New Roman" w:hAnsi="Times New Roman" w:cs="Times New Roman"/>
      </w:rPr>
      <w:t>@</w:t>
    </w:r>
    <w:proofErr w:type="spellStart"/>
    <w:r w:rsidR="00A56929">
      <w:rPr>
        <w:rFonts w:ascii="Times New Roman" w:hAnsi="Times New Roman" w:cs="Times New Roman"/>
        <w:lang w:val="en-US"/>
      </w:rPr>
      <w:t>itm</w:t>
    </w:r>
    <w:proofErr w:type="spellEnd"/>
    <w:r w:rsidR="00A56929" w:rsidRPr="00AF4C11">
      <w:rPr>
        <w:rFonts w:ascii="Times New Roman" w:hAnsi="Times New Roman" w:cs="Times New Roman"/>
      </w:rPr>
      <w:t>-</w:t>
    </w:r>
    <w:proofErr w:type="spellStart"/>
    <w:r w:rsidR="00A56929">
      <w:rPr>
        <w:rFonts w:ascii="Times New Roman" w:hAnsi="Times New Roman" w:cs="Times New Roman"/>
        <w:lang w:val="en-US"/>
      </w:rPr>
      <w:t>teplo</w:t>
    </w:r>
    <w:proofErr w:type="spellEnd"/>
    <w:r w:rsidR="00A56929" w:rsidRPr="00AF4C11">
      <w:rPr>
        <w:rFonts w:ascii="Times New Roman" w:hAnsi="Times New Roman" w:cs="Times New Roman"/>
      </w:rPr>
      <w:t>.</w:t>
    </w:r>
    <w:proofErr w:type="spellStart"/>
    <w:r w:rsidR="00A56929">
      <w:rPr>
        <w:rFonts w:ascii="Times New Roman" w:hAnsi="Times New Roman" w:cs="Times New Roman"/>
        <w:lang w:val="en-US"/>
      </w:rPr>
      <w:t>ru</w:t>
    </w:r>
    <w:bookmarkEnd w:id="3"/>
    <w:bookmarkEnd w:id="4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7EBE1" w14:textId="77777777" w:rsidR="00767EEF" w:rsidRDefault="00767EEF" w:rsidP="00F06566">
      <w:pPr>
        <w:spacing w:after="0" w:line="240" w:lineRule="auto"/>
      </w:pPr>
      <w:r>
        <w:separator/>
      </w:r>
    </w:p>
  </w:footnote>
  <w:footnote w:type="continuationSeparator" w:id="0">
    <w:p w14:paraId="17D54759" w14:textId="77777777" w:rsidR="00767EEF" w:rsidRDefault="00767EEF" w:rsidP="00F0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DDB6" w14:textId="12B7B9C6" w:rsidR="00A33D58" w:rsidRDefault="00767EEF">
    <w:pPr>
      <w:pStyle w:val="a3"/>
    </w:pPr>
    <w:r>
      <w:rPr>
        <w:noProof/>
      </w:rPr>
      <w:pict w14:anchorId="106877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749016" o:spid="_x0000_s2051" type="#_x0000_t136" style="position:absolute;margin-left:0;margin-top:0;width:599.45pt;height:119.85pt;rotation:315;z-index:-251633664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B982E" w14:textId="4F0E56E9" w:rsidR="00A33D58" w:rsidRDefault="00767EEF">
    <w:pPr>
      <w:pStyle w:val="a3"/>
    </w:pPr>
    <w:r>
      <w:rPr>
        <w:noProof/>
      </w:rPr>
      <w:pict w14:anchorId="324D00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749017" o:spid="_x0000_s2052" type="#_x0000_t136" style="position:absolute;margin-left:0;margin-top:0;width:599.45pt;height:119.85pt;rotation:315;z-index:-251631616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51" w:type="dxa"/>
      <w:tblInd w:w="-147" w:type="dxa"/>
      <w:tblLook w:val="04A0" w:firstRow="1" w:lastRow="0" w:firstColumn="1" w:lastColumn="0" w:noHBand="0" w:noVBand="1"/>
    </w:tblPr>
    <w:tblGrid>
      <w:gridCol w:w="1843"/>
      <w:gridCol w:w="8998"/>
      <w:gridCol w:w="10"/>
    </w:tblGrid>
    <w:tr w:rsidR="00A56929" w:rsidRPr="00AF4C11" w14:paraId="5B1AE7E1" w14:textId="77777777" w:rsidTr="00207643">
      <w:trPr>
        <w:gridAfter w:val="1"/>
        <w:wAfter w:w="10" w:type="dxa"/>
        <w:trHeight w:val="1262"/>
      </w:trPr>
      <w:tc>
        <w:tcPr>
          <w:tcW w:w="1843" w:type="dxa"/>
        </w:tcPr>
        <w:p w14:paraId="39ED2F9F" w14:textId="77777777" w:rsidR="00A56929" w:rsidRPr="00AF4C11" w:rsidRDefault="00A56929" w:rsidP="00A56929">
          <w:pPr>
            <w:pStyle w:val="a3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noProof/>
              <w:lang w:val="x-none"/>
            </w:rPr>
          </w:pPr>
          <w:bookmarkStart w:id="2" w:name="_Hlk167807916"/>
          <w:r w:rsidRPr="00AF4C11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86912" behindDoc="1" locked="0" layoutInCell="1" allowOverlap="1" wp14:anchorId="3788F28B" wp14:editId="1BCDA05B">
                <wp:simplePos x="0" y="0"/>
                <wp:positionH relativeFrom="column">
                  <wp:posOffset>106652</wp:posOffset>
                </wp:positionH>
                <wp:positionV relativeFrom="paragraph">
                  <wp:posOffset>71546</wp:posOffset>
                </wp:positionV>
                <wp:extent cx="782013" cy="747102"/>
                <wp:effectExtent l="0" t="0" r="0" b="0"/>
                <wp:wrapNone/>
                <wp:docPr id="22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634" cy="752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8" w:type="dxa"/>
          <w:vAlign w:val="bottom"/>
        </w:tcPr>
        <w:p w14:paraId="5B48BE0D" w14:textId="77777777" w:rsidR="00A56929" w:rsidRPr="00AF4C11" w:rsidRDefault="00A56929" w:rsidP="00A56929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</w:rPr>
            <w:t>ОБЩЕСТВО С ОГРАНИЧЕННОЙ ОТВЕТСТВЕННОСТЬЮ</w:t>
          </w:r>
        </w:p>
        <w:p w14:paraId="10AFEA04" w14:textId="77777777" w:rsidR="00A56929" w:rsidRPr="00AF4C11" w:rsidRDefault="00A56929" w:rsidP="00A56929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F4C11">
            <w:rPr>
              <w:rFonts w:ascii="Times New Roman" w:hAnsi="Times New Roman" w:cs="Times New Roman"/>
              <w:b/>
              <w:sz w:val="28"/>
              <w:szCs w:val="28"/>
            </w:rPr>
            <w:t>«ИнжТеплоМонтаж»</w:t>
          </w:r>
        </w:p>
        <w:p w14:paraId="47B16781" w14:textId="77777777" w:rsidR="00A56929" w:rsidRPr="00AF4C11" w:rsidRDefault="00A56929" w:rsidP="00A56929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Адрес: 350059, г. Краснодар, 3-й проезд Васнецова, 12, </w:t>
          </w:r>
        </w:p>
        <w:p w14:paraId="7BDCA7B6" w14:textId="77777777" w:rsidR="00A56929" w:rsidRPr="00AF4C11" w:rsidRDefault="00A56929" w:rsidP="00A56929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>ОГРН 1222300043690, ИНН 2312312390, КПП 231201001</w:t>
          </w:r>
        </w:p>
      </w:tc>
    </w:tr>
    <w:tr w:rsidR="00A56929" w:rsidRPr="00AF4C11" w14:paraId="21AE51E8" w14:textId="77777777" w:rsidTr="00207643">
      <w:trPr>
        <w:trHeight w:val="68"/>
      </w:trPr>
      <w:tc>
        <w:tcPr>
          <w:tcW w:w="10851" w:type="dxa"/>
          <w:gridSpan w:val="3"/>
        </w:tcPr>
        <w:p w14:paraId="323E78D5" w14:textId="77777777" w:rsidR="00A56929" w:rsidRPr="00AF4C11" w:rsidRDefault="00A56929" w:rsidP="00A56929">
          <w:pPr>
            <w:pStyle w:val="a3"/>
            <w:ind w:left="-107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18"/>
              <w:szCs w:val="18"/>
            </w:rPr>
            <w:t xml:space="preserve">Модульные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конструкции              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http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://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www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, 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: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info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@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тел: +7(999) 188-03-09</w:t>
          </w:r>
        </w:p>
      </w:tc>
    </w:tr>
    <w:bookmarkEnd w:id="2"/>
  </w:tbl>
  <w:p w14:paraId="10424902" w14:textId="6B77172D" w:rsidR="00A33D58" w:rsidRPr="00A56929" w:rsidRDefault="00A33D58" w:rsidP="00A5692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7C7A"/>
    <w:multiLevelType w:val="hybridMultilevel"/>
    <w:tmpl w:val="319C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9B0"/>
    <w:multiLevelType w:val="hybridMultilevel"/>
    <w:tmpl w:val="9F16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BF75CC"/>
    <w:multiLevelType w:val="hybridMultilevel"/>
    <w:tmpl w:val="B688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C6B5D"/>
    <w:multiLevelType w:val="hybridMultilevel"/>
    <w:tmpl w:val="19368E8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3284D90"/>
    <w:multiLevelType w:val="hybridMultilevel"/>
    <w:tmpl w:val="B47C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F234E"/>
    <w:multiLevelType w:val="hybridMultilevel"/>
    <w:tmpl w:val="399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66"/>
    <w:rsid w:val="0002743B"/>
    <w:rsid w:val="00046103"/>
    <w:rsid w:val="00065A4E"/>
    <w:rsid w:val="0006771D"/>
    <w:rsid w:val="000A6B54"/>
    <w:rsid w:val="000A6C38"/>
    <w:rsid w:val="000A6C80"/>
    <w:rsid w:val="000D311A"/>
    <w:rsid w:val="000F1442"/>
    <w:rsid w:val="00117BEC"/>
    <w:rsid w:val="00126138"/>
    <w:rsid w:val="001261D6"/>
    <w:rsid w:val="00184E50"/>
    <w:rsid w:val="001C5815"/>
    <w:rsid w:val="001D5A76"/>
    <w:rsid w:val="001F7F46"/>
    <w:rsid w:val="00206BF5"/>
    <w:rsid w:val="00217D5F"/>
    <w:rsid w:val="0025031C"/>
    <w:rsid w:val="0026539C"/>
    <w:rsid w:val="002729D3"/>
    <w:rsid w:val="00274049"/>
    <w:rsid w:val="002B484E"/>
    <w:rsid w:val="002E7E2C"/>
    <w:rsid w:val="002F4D1B"/>
    <w:rsid w:val="00311889"/>
    <w:rsid w:val="00336660"/>
    <w:rsid w:val="00371EEC"/>
    <w:rsid w:val="00390E64"/>
    <w:rsid w:val="003D0441"/>
    <w:rsid w:val="00414D46"/>
    <w:rsid w:val="004345C2"/>
    <w:rsid w:val="0044403E"/>
    <w:rsid w:val="0048647D"/>
    <w:rsid w:val="00490DD1"/>
    <w:rsid w:val="004B0804"/>
    <w:rsid w:val="004B2E77"/>
    <w:rsid w:val="004B3282"/>
    <w:rsid w:val="004D5FF8"/>
    <w:rsid w:val="00502705"/>
    <w:rsid w:val="00525D6C"/>
    <w:rsid w:val="0053151E"/>
    <w:rsid w:val="005419C2"/>
    <w:rsid w:val="00597F48"/>
    <w:rsid w:val="005F0D8A"/>
    <w:rsid w:val="00604450"/>
    <w:rsid w:val="00612F79"/>
    <w:rsid w:val="00620EEA"/>
    <w:rsid w:val="00637EBC"/>
    <w:rsid w:val="0066196A"/>
    <w:rsid w:val="006677B3"/>
    <w:rsid w:val="006B4AF3"/>
    <w:rsid w:val="006C2CEC"/>
    <w:rsid w:val="006D6BF1"/>
    <w:rsid w:val="00701077"/>
    <w:rsid w:val="00702919"/>
    <w:rsid w:val="00702F95"/>
    <w:rsid w:val="007038F9"/>
    <w:rsid w:val="00753391"/>
    <w:rsid w:val="00766731"/>
    <w:rsid w:val="00767EEF"/>
    <w:rsid w:val="0077285E"/>
    <w:rsid w:val="007B4E86"/>
    <w:rsid w:val="007C1DFE"/>
    <w:rsid w:val="007F6C9A"/>
    <w:rsid w:val="0080432F"/>
    <w:rsid w:val="008309F6"/>
    <w:rsid w:val="008664F2"/>
    <w:rsid w:val="00872CEE"/>
    <w:rsid w:val="008A138E"/>
    <w:rsid w:val="008C1173"/>
    <w:rsid w:val="008C3193"/>
    <w:rsid w:val="008D58C9"/>
    <w:rsid w:val="009013C3"/>
    <w:rsid w:val="00942B3C"/>
    <w:rsid w:val="00973A9B"/>
    <w:rsid w:val="009C1F83"/>
    <w:rsid w:val="009D73D1"/>
    <w:rsid w:val="00A21245"/>
    <w:rsid w:val="00A33D58"/>
    <w:rsid w:val="00A54EE3"/>
    <w:rsid w:val="00A56929"/>
    <w:rsid w:val="00A739DC"/>
    <w:rsid w:val="00A73E30"/>
    <w:rsid w:val="00AA5DCF"/>
    <w:rsid w:val="00AE0BA1"/>
    <w:rsid w:val="00AE0CD5"/>
    <w:rsid w:val="00AE250F"/>
    <w:rsid w:val="00B00BC3"/>
    <w:rsid w:val="00B21EBB"/>
    <w:rsid w:val="00B238FF"/>
    <w:rsid w:val="00B34142"/>
    <w:rsid w:val="00B40D58"/>
    <w:rsid w:val="00B50CBB"/>
    <w:rsid w:val="00B578F4"/>
    <w:rsid w:val="00B71F5C"/>
    <w:rsid w:val="00B767A3"/>
    <w:rsid w:val="00B878A7"/>
    <w:rsid w:val="00B93DA3"/>
    <w:rsid w:val="00BA1095"/>
    <w:rsid w:val="00BA4108"/>
    <w:rsid w:val="00BA729F"/>
    <w:rsid w:val="00BC46F8"/>
    <w:rsid w:val="00BD5040"/>
    <w:rsid w:val="00BE1D07"/>
    <w:rsid w:val="00BF1B02"/>
    <w:rsid w:val="00BF3F77"/>
    <w:rsid w:val="00C15782"/>
    <w:rsid w:val="00C61743"/>
    <w:rsid w:val="00CC59C3"/>
    <w:rsid w:val="00D22960"/>
    <w:rsid w:val="00D26DBF"/>
    <w:rsid w:val="00D2748B"/>
    <w:rsid w:val="00D36F65"/>
    <w:rsid w:val="00D53425"/>
    <w:rsid w:val="00D56F21"/>
    <w:rsid w:val="00D93425"/>
    <w:rsid w:val="00D94D4C"/>
    <w:rsid w:val="00DC10C3"/>
    <w:rsid w:val="00DC32B5"/>
    <w:rsid w:val="00E2541B"/>
    <w:rsid w:val="00E25873"/>
    <w:rsid w:val="00E3547D"/>
    <w:rsid w:val="00E63093"/>
    <w:rsid w:val="00E671E6"/>
    <w:rsid w:val="00E7233F"/>
    <w:rsid w:val="00E8604B"/>
    <w:rsid w:val="00E955A6"/>
    <w:rsid w:val="00EA4055"/>
    <w:rsid w:val="00EC2E5B"/>
    <w:rsid w:val="00F04B5B"/>
    <w:rsid w:val="00F06566"/>
    <w:rsid w:val="00F1039B"/>
    <w:rsid w:val="00F2024D"/>
    <w:rsid w:val="00F22BF7"/>
    <w:rsid w:val="00F40C7B"/>
    <w:rsid w:val="00F639F0"/>
    <w:rsid w:val="00F65076"/>
    <w:rsid w:val="00F672EA"/>
    <w:rsid w:val="00F90870"/>
    <w:rsid w:val="00FB0709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7F7DBF0"/>
  <w15:chartTrackingRefBased/>
  <w15:docId w15:val="{F6A38817-8990-4353-A005-8B5EC814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566"/>
  </w:style>
  <w:style w:type="paragraph" w:styleId="a5">
    <w:name w:val="footer"/>
    <w:basedOn w:val="a"/>
    <w:link w:val="a6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566"/>
  </w:style>
  <w:style w:type="character" w:styleId="a7">
    <w:name w:val="Hyperlink"/>
    <w:uiPriority w:val="99"/>
    <w:unhideWhenUsed/>
    <w:rsid w:val="00F06566"/>
    <w:rPr>
      <w:color w:val="0000FF"/>
      <w:u w:val="single"/>
    </w:rPr>
  </w:style>
  <w:style w:type="paragraph" w:customStyle="1" w:styleId="GvdeMetni21">
    <w:name w:val="Gövde Metni 21"/>
    <w:basedOn w:val="a"/>
    <w:rsid w:val="00F06566"/>
    <w:pPr>
      <w:tabs>
        <w:tab w:val="left" w:pos="43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b/>
      <w:noProof/>
      <w:sz w:val="24"/>
      <w:szCs w:val="20"/>
      <w:lang w:val="tr-TR" w:eastAsia="tr-TR"/>
    </w:rPr>
  </w:style>
  <w:style w:type="table" w:styleId="a8">
    <w:name w:val="Table Grid"/>
    <w:basedOn w:val="a1"/>
    <w:uiPriority w:val="39"/>
    <w:rsid w:val="00F0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06566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6677B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B93DA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8"/>
    <w:uiPriority w:val="39"/>
    <w:rsid w:val="00BC46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  <w:rsid w:val="00126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D8FD8-B38F-42FA-B88E-795C50D3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Сульженко Кирилл</dc:creator>
  <cp:keywords/>
  <dc:description/>
  <cp:lastModifiedBy>Денис Пронин</cp:lastModifiedBy>
  <cp:revision>92</cp:revision>
  <cp:lastPrinted>2021-09-22T12:47:00Z</cp:lastPrinted>
  <dcterms:created xsi:type="dcterms:W3CDTF">2020-07-03T08:47:00Z</dcterms:created>
  <dcterms:modified xsi:type="dcterms:W3CDTF">2024-05-28T14:04:00Z</dcterms:modified>
</cp:coreProperties>
</file>